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0F9" w:rsidRDefault="009074B0" w:rsidP="00F360F9">
      <w:pPr>
        <w:spacing w:after="0"/>
        <w:jc w:val="center"/>
        <w:rPr>
          <w:rFonts w:ascii="Times New Roman" w:hAnsi="Times New Roman" w:cs="Times New Roman"/>
        </w:rPr>
      </w:pPr>
      <w:r>
        <w:rPr>
          <w:rFonts w:ascii="Times New Roman" w:hAnsi="Times New Roman" w:cs="Times New Roman"/>
        </w:rPr>
        <w:t>Контрольна</w:t>
      </w:r>
      <w:r w:rsidR="00F360F9">
        <w:rPr>
          <w:rFonts w:ascii="Times New Roman" w:hAnsi="Times New Roman" w:cs="Times New Roman"/>
        </w:rPr>
        <w:t>я работа по теме «Лексика»</w:t>
      </w:r>
    </w:p>
    <w:p w:rsidR="00F360F9" w:rsidRPr="007C4005" w:rsidRDefault="00F360F9" w:rsidP="00F360F9">
      <w:pPr>
        <w:jc w:val="center"/>
        <w:rPr>
          <w:rFonts w:ascii="Times New Roman" w:hAnsi="Times New Roman" w:cs="Times New Roman"/>
        </w:rPr>
      </w:pPr>
      <w:r w:rsidRPr="007C4005">
        <w:rPr>
          <w:rFonts w:ascii="Times New Roman" w:hAnsi="Times New Roman" w:cs="Times New Roman"/>
        </w:rPr>
        <w:t>1 вариант</w:t>
      </w:r>
    </w:p>
    <w:tbl>
      <w:tblPr>
        <w:tblStyle w:val="a3"/>
        <w:tblpPr w:leftFromText="180" w:rightFromText="180" w:vertAnchor="text" w:horzAnchor="margin" w:tblpY="90"/>
        <w:tblW w:w="5000" w:type="pct"/>
        <w:tblLook w:val="04A0"/>
      </w:tblPr>
      <w:tblGrid>
        <w:gridCol w:w="9571"/>
      </w:tblGrid>
      <w:tr w:rsidR="00F360F9" w:rsidRPr="006704A8" w:rsidTr="005C6608">
        <w:trPr>
          <w:trHeight w:val="10849"/>
        </w:trPr>
        <w:tc>
          <w:tcPr>
            <w:tcW w:w="5000" w:type="pct"/>
            <w:tcBorders>
              <w:top w:val="nil"/>
              <w:left w:val="nil"/>
              <w:bottom w:val="nil"/>
              <w:right w:val="nil"/>
            </w:tcBorders>
            <w:hideMark/>
          </w:tcPr>
          <w:p w:rsidR="00F360F9" w:rsidRPr="00AD4046" w:rsidRDefault="00F360F9" w:rsidP="005C6608">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D4046">
              <w:rPr>
                <w:rFonts w:ascii="Times New Roman" w:hAnsi="Times New Roman" w:cs="Times New Roman"/>
                <w:sz w:val="24"/>
                <w:szCs w:val="24"/>
                <w:lang w:eastAsia="ru-RU"/>
              </w:rPr>
              <w:t>(1)Однажды ко мне на вахту, октябрьскую, осеннюю, ненастную, прилетели скворцы. (2)Мы мчались в ночи от берегов Исландии к Норвегии. (3)На освещённом мощными огнями теплоходе. (4)И в этом туманном мире возникли усталые созвездия…</w:t>
            </w:r>
          </w:p>
          <w:p w:rsidR="00F360F9" w:rsidRPr="00AD4046" w:rsidRDefault="00F360F9" w:rsidP="005C6608">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D4046">
              <w:rPr>
                <w:rFonts w:ascii="Times New Roman" w:hAnsi="Times New Roman" w:cs="Times New Roman"/>
                <w:sz w:val="24"/>
                <w:szCs w:val="24"/>
                <w:lang w:eastAsia="ru-RU"/>
              </w:rPr>
              <w:t xml:space="preserve">(5)Я вышел из рубки на крыло мостика. (6)Ветер, дождь и ночь сразу стали громкими. (7)Я поднял к глазам бинокль. (8)В стёклах заколыхались белые надстройки теплохода, спасательные вельботы, тёмные от дождя чехлы и птицы – распушённые ветром мокрые комочки. (9)Они метались между антеннами и пытались спрятаться от ветра за трубой. </w:t>
            </w:r>
          </w:p>
          <w:p w:rsidR="00F360F9" w:rsidRPr="00AD4046" w:rsidRDefault="00F360F9" w:rsidP="005C6608">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D4046">
              <w:rPr>
                <w:rFonts w:ascii="Times New Roman" w:hAnsi="Times New Roman" w:cs="Times New Roman"/>
                <w:sz w:val="24"/>
                <w:szCs w:val="24"/>
                <w:lang w:eastAsia="ru-RU"/>
              </w:rPr>
              <w:t>(10)Палубу нашего теплохода выбрали эти маленькие бесстрашные птицы в качестве временного пристанища в своём долгом пути на юг. (11)Конечно, вспомнился Саврасов: грачи, весна, ещё лежит снег, а деревья проснулись. (12)И всё вообще вспомнилось, что бывает вокруг нас и что бывает внутри наших душ, когда приходит русская весна и прилетают грачи и скворцы. (13)Это не опишешь. (14)Это возвращает в детство. (15)И это связано не только с ра</w:t>
            </w:r>
            <w:r w:rsidRPr="00AD4046">
              <w:rPr>
                <w:rFonts w:ascii="Times New Roman" w:hAnsi="Times New Roman" w:cs="Times New Roman"/>
                <w:sz w:val="24"/>
                <w:szCs w:val="24"/>
                <w:lang w:eastAsia="ru-RU"/>
              </w:rPr>
              <w:softHyphen/>
              <w:t>достью от пробуждения природы, но и с глубоким ощущением родины, России.</w:t>
            </w:r>
          </w:p>
          <w:p w:rsidR="00F360F9" w:rsidRPr="00AD4046" w:rsidRDefault="00F360F9" w:rsidP="005C6608">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D4046">
              <w:rPr>
                <w:rFonts w:ascii="Times New Roman" w:hAnsi="Times New Roman" w:cs="Times New Roman"/>
                <w:sz w:val="24"/>
                <w:szCs w:val="24"/>
                <w:lang w:eastAsia="ru-RU"/>
              </w:rPr>
              <w:t>(16)И пускай ругают наших русских художников за ста</w:t>
            </w:r>
            <w:r w:rsidRPr="00AD4046">
              <w:rPr>
                <w:rFonts w:ascii="Times New Roman" w:hAnsi="Times New Roman" w:cs="Times New Roman"/>
                <w:sz w:val="24"/>
                <w:szCs w:val="24"/>
                <w:lang w:eastAsia="ru-RU"/>
              </w:rPr>
              <w:softHyphen/>
              <w:t>ромодность и литературность сюжетов. (17)За именами Саврасова, Левитана, Серова, Коровина, Кустодиева скрывается не только вечная в искусстве радость жизни. (18)Скрывается именно русская радость, со всей её нежностью, скромностью и глубиной. (19)И как проста русская песня, так проста живопись.</w:t>
            </w:r>
          </w:p>
          <w:p w:rsidR="00F360F9" w:rsidRPr="00AD4046" w:rsidRDefault="00F360F9" w:rsidP="005C6608">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D4046">
              <w:rPr>
                <w:rFonts w:ascii="Times New Roman" w:hAnsi="Times New Roman" w:cs="Times New Roman"/>
                <w:sz w:val="24"/>
                <w:szCs w:val="24"/>
                <w:lang w:eastAsia="ru-RU"/>
              </w:rPr>
              <w:t>(20)И в наш сложный век, когда искусство мира мучительно ищет общие истины, когда запутанность жизни вызывает необходимость сложнейшего анализа психики отдельного человека и сложнейшего анализа жизни общества, – в наш век художникам тем более не следует забывать об одной простой функции искусства – будить и освещать в соплеменнике чувство родины.</w:t>
            </w:r>
          </w:p>
          <w:p w:rsidR="00F360F9" w:rsidRPr="00AD4046" w:rsidRDefault="00F360F9" w:rsidP="005C6608">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AD4046">
              <w:rPr>
                <w:rFonts w:ascii="Times New Roman" w:hAnsi="Times New Roman" w:cs="Times New Roman"/>
                <w:sz w:val="24"/>
                <w:szCs w:val="24"/>
                <w:lang w:eastAsia="ru-RU"/>
              </w:rPr>
              <w:t>(21)Пускай наших пейзажистов не знает заграница. (22)Чтобы не проходить мимо Серова, надо быть русским. (23)Искусство тогда искусство, когда оно вызывает в человеке ощущение пусть мимолётного, но счастья. (24)А мы устроены так, что самое пронзительное счастье возникает в нас тогда, когда мы ощущаем любовь к России. (25)Я не знаю, есть ли у других наций такая нерастор</w:t>
            </w:r>
            <w:r w:rsidRPr="00AD4046">
              <w:rPr>
                <w:rFonts w:ascii="Times New Roman" w:hAnsi="Times New Roman" w:cs="Times New Roman"/>
                <w:sz w:val="24"/>
                <w:szCs w:val="24"/>
                <w:lang w:eastAsia="ru-RU"/>
              </w:rPr>
              <w:softHyphen/>
              <w:t>жимая связь между эстетическим ощущением и ощущением родины?</w:t>
            </w:r>
          </w:p>
          <w:p w:rsidR="00F360F9" w:rsidRPr="006704A8" w:rsidRDefault="00F360F9" w:rsidP="005C6608">
            <w:pPr>
              <w:jc w:val="right"/>
              <w:rPr>
                <w:lang w:eastAsia="ru-RU"/>
              </w:rPr>
            </w:pPr>
            <w:r w:rsidRPr="00AD4046">
              <w:rPr>
                <w:rFonts w:ascii="Times New Roman" w:hAnsi="Times New Roman" w:cs="Times New Roman"/>
                <w:sz w:val="24"/>
                <w:szCs w:val="24"/>
                <w:lang w:eastAsia="ru-RU"/>
              </w:rPr>
              <w:t> (По В. Конецкому)</w:t>
            </w:r>
          </w:p>
          <w:p w:rsidR="00F360F9" w:rsidRDefault="00F360F9" w:rsidP="005C6608">
            <w:pPr>
              <w:spacing w:before="100" w:before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6704A8">
              <w:rPr>
                <w:rFonts w:ascii="Times New Roman" w:eastAsia="Times New Roman" w:hAnsi="Times New Roman" w:cs="Times New Roman"/>
                <w:sz w:val="24"/>
                <w:szCs w:val="24"/>
                <w:lang w:eastAsia="ru-RU"/>
              </w:rPr>
              <w:t>Какое слово употреблено в тексте в прямом значении?</w:t>
            </w:r>
          </w:p>
          <w:p w:rsidR="00F360F9" w:rsidRPr="007C4005" w:rsidRDefault="00F360F9" w:rsidP="005C6608">
            <w:pPr>
              <w:pStyle w:val="a4"/>
              <w:numPr>
                <w:ilvl w:val="0"/>
                <w:numId w:val="1"/>
              </w:numPr>
              <w:spacing w:before="100" w:beforeAutospacing="1"/>
              <w:rPr>
                <w:rFonts w:ascii="Times New Roman" w:eastAsia="Times New Roman" w:hAnsi="Times New Roman" w:cs="Times New Roman"/>
                <w:sz w:val="24"/>
                <w:szCs w:val="24"/>
                <w:lang w:eastAsia="ru-RU"/>
              </w:rPr>
            </w:pPr>
            <w:r w:rsidRPr="007C4005">
              <w:rPr>
                <w:rFonts w:ascii="Times New Roman" w:eastAsia="Times New Roman" w:hAnsi="Times New Roman" w:cs="Times New Roman"/>
                <w:sz w:val="24"/>
                <w:szCs w:val="24"/>
                <w:lang w:eastAsia="ru-RU"/>
              </w:rPr>
              <w:t>усталые (предложение 4)</w:t>
            </w:r>
          </w:p>
          <w:p w:rsidR="00F360F9" w:rsidRPr="007C4005" w:rsidRDefault="00F360F9" w:rsidP="005C6608">
            <w:pPr>
              <w:pStyle w:val="a4"/>
              <w:numPr>
                <w:ilvl w:val="0"/>
                <w:numId w:val="1"/>
              </w:numPr>
              <w:spacing w:before="100" w:beforeAutospacing="1"/>
              <w:rPr>
                <w:rFonts w:ascii="Times New Roman" w:eastAsia="Times New Roman" w:hAnsi="Times New Roman" w:cs="Times New Roman"/>
                <w:sz w:val="24"/>
                <w:szCs w:val="24"/>
                <w:lang w:eastAsia="ru-RU"/>
              </w:rPr>
            </w:pPr>
            <w:r w:rsidRPr="007C4005">
              <w:rPr>
                <w:rFonts w:ascii="Times New Roman" w:eastAsia="Times New Roman" w:hAnsi="Times New Roman" w:cs="Times New Roman"/>
                <w:sz w:val="24"/>
                <w:szCs w:val="24"/>
                <w:lang w:eastAsia="ru-RU"/>
              </w:rPr>
              <w:t xml:space="preserve">белые (предложение 8) </w:t>
            </w:r>
          </w:p>
          <w:p w:rsidR="00F360F9" w:rsidRPr="007C4005" w:rsidRDefault="00F360F9" w:rsidP="005C6608">
            <w:pPr>
              <w:pStyle w:val="a4"/>
              <w:numPr>
                <w:ilvl w:val="0"/>
                <w:numId w:val="1"/>
              </w:numPr>
              <w:spacing w:before="100" w:beforeAutospacing="1"/>
              <w:rPr>
                <w:rFonts w:ascii="Times New Roman" w:eastAsia="Times New Roman" w:hAnsi="Times New Roman" w:cs="Times New Roman"/>
                <w:sz w:val="24"/>
                <w:szCs w:val="24"/>
                <w:lang w:eastAsia="ru-RU"/>
              </w:rPr>
            </w:pPr>
            <w:r w:rsidRPr="007C4005">
              <w:rPr>
                <w:rFonts w:ascii="Times New Roman" w:eastAsia="Times New Roman" w:hAnsi="Times New Roman" w:cs="Times New Roman"/>
                <w:sz w:val="24"/>
                <w:szCs w:val="24"/>
                <w:lang w:eastAsia="ru-RU"/>
              </w:rPr>
              <w:t xml:space="preserve">пробуждение (предложение 15) </w:t>
            </w:r>
          </w:p>
          <w:p w:rsidR="00F360F9" w:rsidRPr="00AD4046" w:rsidRDefault="00F360F9" w:rsidP="005C6608">
            <w:pPr>
              <w:pStyle w:val="a4"/>
              <w:numPr>
                <w:ilvl w:val="0"/>
                <w:numId w:val="1"/>
              </w:numPr>
              <w:spacing w:before="100" w:beforeAutospacing="1"/>
              <w:rPr>
                <w:rFonts w:ascii="Times New Roman" w:eastAsia="Times New Roman" w:hAnsi="Times New Roman" w:cs="Times New Roman"/>
                <w:sz w:val="24"/>
                <w:szCs w:val="24"/>
                <w:lang w:eastAsia="ru-RU"/>
              </w:rPr>
            </w:pPr>
            <w:r w:rsidRPr="007C4005">
              <w:rPr>
                <w:rFonts w:ascii="Times New Roman" w:eastAsia="Times New Roman" w:hAnsi="Times New Roman" w:cs="Times New Roman"/>
                <w:sz w:val="24"/>
                <w:szCs w:val="24"/>
                <w:lang w:eastAsia="ru-RU"/>
              </w:rPr>
              <w:t>скрывается (предложение 17)</w:t>
            </w:r>
          </w:p>
        </w:tc>
      </w:tr>
    </w:tbl>
    <w:p w:rsidR="00F360F9" w:rsidRDefault="00F360F9" w:rsidP="00F360F9">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Подберите синонимы к слову «мимолётного» (предложение 23).</w:t>
      </w:r>
    </w:p>
    <w:p w:rsidR="00F360F9" w:rsidRDefault="00F360F9" w:rsidP="00F360F9">
      <w:pPr>
        <w:spacing w:after="0"/>
        <w:rPr>
          <w:rFonts w:ascii="Times New Roman" w:eastAsia="Times New Roman" w:hAnsi="Times New Roman" w:cs="Times New Roman"/>
          <w:sz w:val="24"/>
          <w:szCs w:val="24"/>
          <w:lang w:eastAsia="ru-RU"/>
        </w:rPr>
      </w:pPr>
    </w:p>
    <w:p w:rsidR="00F360F9" w:rsidRDefault="00F360F9" w:rsidP="00F360F9">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Проанализируйте лексику текста с точки зрения сферы употребления.</w:t>
      </w:r>
    </w:p>
    <w:p w:rsidR="00F360F9" w:rsidRDefault="00F360F9" w:rsidP="00F360F9">
      <w:pPr>
        <w:spacing w:after="0"/>
        <w:rPr>
          <w:rFonts w:ascii="Times New Roman" w:eastAsia="Times New Roman" w:hAnsi="Times New Roman" w:cs="Times New Roman"/>
          <w:sz w:val="24"/>
          <w:szCs w:val="24"/>
          <w:lang w:eastAsia="ru-RU"/>
        </w:rPr>
      </w:pPr>
    </w:p>
    <w:p w:rsidR="00F360F9" w:rsidRDefault="00F360F9" w:rsidP="00F360F9">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6704A8">
        <w:rPr>
          <w:rFonts w:ascii="Times New Roman" w:eastAsia="Times New Roman" w:hAnsi="Times New Roman" w:cs="Times New Roman"/>
          <w:sz w:val="24"/>
          <w:szCs w:val="24"/>
          <w:lang w:eastAsia="ru-RU"/>
        </w:rPr>
        <w:t>В каком предложении вместо слова ЗВЕРИНЫЙ нужно употребить ЗВЕРСКИЙ?</w:t>
      </w:r>
    </w:p>
    <w:p w:rsidR="00F360F9" w:rsidRDefault="00F360F9" w:rsidP="00F360F9">
      <w:pPr>
        <w:spacing w:after="0"/>
        <w:rPr>
          <w:rFonts w:ascii="Times New Roman" w:eastAsia="Times New Roman" w:hAnsi="Times New Roman" w:cs="Times New Roman"/>
          <w:sz w:val="24"/>
          <w:szCs w:val="24"/>
          <w:lang w:eastAsia="ru-RU"/>
        </w:rPr>
      </w:pPr>
    </w:p>
    <w:p w:rsidR="00F360F9" w:rsidRDefault="00F360F9" w:rsidP="00F360F9">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w:t>
      </w:r>
      <w:r w:rsidRPr="006704A8">
        <w:rPr>
          <w:rFonts w:ascii="Times New Roman" w:eastAsia="Times New Roman" w:hAnsi="Times New Roman" w:cs="Times New Roman"/>
          <w:sz w:val="24"/>
          <w:szCs w:val="24"/>
          <w:lang w:eastAsia="ru-RU"/>
        </w:rPr>
        <w:t>Растительность становилась беднее, чаще попадался камыш и голые песчаные полянки со ЗВЕРИНЫМИ следами.</w:t>
      </w:r>
    </w:p>
    <w:p w:rsidR="00F360F9" w:rsidRDefault="00F360F9" w:rsidP="00F360F9">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2. </w:t>
      </w:r>
      <w:r w:rsidRPr="006704A8">
        <w:rPr>
          <w:rFonts w:ascii="Times New Roman" w:eastAsia="Times New Roman" w:hAnsi="Times New Roman" w:cs="Times New Roman"/>
          <w:sz w:val="24"/>
          <w:szCs w:val="24"/>
          <w:lang w:eastAsia="ru-RU"/>
        </w:rPr>
        <w:t>Постепенно у меня выработалось почти ЗВЕРИНОЕ чутьё: я нюхом чувствовал опасность.</w:t>
      </w:r>
    </w:p>
    <w:p w:rsidR="00F360F9" w:rsidRDefault="00F360F9" w:rsidP="00F360F9">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w:t>
      </w:r>
      <w:r w:rsidRPr="006704A8">
        <w:rPr>
          <w:rFonts w:ascii="Times New Roman" w:eastAsia="Times New Roman" w:hAnsi="Times New Roman" w:cs="Times New Roman"/>
          <w:sz w:val="24"/>
          <w:szCs w:val="24"/>
          <w:lang w:eastAsia="ru-RU"/>
        </w:rPr>
        <w:t>Московские зодчие использовали некоторые элементы ЗВЕРИНОГО орнамента, так часто встречающегося в древних миниатюрных рукописях.</w:t>
      </w:r>
    </w:p>
    <w:p w:rsidR="00F360F9" w:rsidRDefault="00F360F9" w:rsidP="00F360F9">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w:t>
      </w:r>
      <w:r w:rsidRPr="006704A8">
        <w:rPr>
          <w:rFonts w:ascii="Times New Roman" w:eastAsia="Times New Roman" w:hAnsi="Times New Roman" w:cs="Times New Roman"/>
          <w:sz w:val="24"/>
          <w:szCs w:val="24"/>
          <w:lang w:eastAsia="ru-RU"/>
        </w:rPr>
        <w:t>После болезни у меня разыгрался ЗВЕРИНЫЙ аппетит.</w:t>
      </w:r>
    </w:p>
    <w:p w:rsidR="00F360F9" w:rsidRDefault="00F360F9" w:rsidP="00F360F9">
      <w:pPr>
        <w:spacing w:after="0"/>
        <w:jc w:val="both"/>
        <w:rPr>
          <w:rFonts w:ascii="Times New Roman" w:eastAsia="Times New Roman" w:hAnsi="Times New Roman" w:cs="Times New Roman"/>
          <w:sz w:val="24"/>
          <w:szCs w:val="24"/>
          <w:lang w:eastAsia="ru-RU"/>
        </w:rPr>
      </w:pPr>
    </w:p>
    <w:p w:rsidR="00F360F9" w:rsidRDefault="00F360F9" w:rsidP="00F360F9">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 Сформулируйте проблему, поставленную автором текста, а также  авторскую позицию. </w:t>
      </w:r>
    </w:p>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F360F9" w:rsidRDefault="00F360F9" w:rsidP="00F360F9"/>
    <w:p w:rsidR="009B29B8" w:rsidRDefault="009B29B8" w:rsidP="00F360F9"/>
    <w:p w:rsidR="00F360F9" w:rsidRDefault="009074B0" w:rsidP="00F360F9">
      <w:pPr>
        <w:spacing w:after="0"/>
        <w:jc w:val="center"/>
        <w:rPr>
          <w:rFonts w:ascii="Times New Roman" w:hAnsi="Times New Roman" w:cs="Times New Roman"/>
        </w:rPr>
      </w:pPr>
      <w:r>
        <w:rPr>
          <w:rFonts w:ascii="Times New Roman" w:hAnsi="Times New Roman" w:cs="Times New Roman"/>
        </w:rPr>
        <w:lastRenderedPageBreak/>
        <w:t>Контрольная</w:t>
      </w:r>
      <w:r w:rsidR="00F360F9">
        <w:rPr>
          <w:rFonts w:ascii="Times New Roman" w:hAnsi="Times New Roman" w:cs="Times New Roman"/>
        </w:rPr>
        <w:t xml:space="preserve"> работа по теме «Лексика»</w:t>
      </w:r>
    </w:p>
    <w:p w:rsidR="00F360F9" w:rsidRPr="00DC27FC" w:rsidRDefault="00F360F9" w:rsidP="00F360F9">
      <w:pPr>
        <w:jc w:val="center"/>
        <w:rPr>
          <w:rFonts w:ascii="Times New Roman" w:hAnsi="Times New Roman" w:cs="Times New Roman"/>
        </w:rPr>
      </w:pPr>
      <w:r>
        <w:rPr>
          <w:rFonts w:ascii="Times New Roman" w:hAnsi="Times New Roman" w:cs="Times New Roman"/>
        </w:rPr>
        <w:t>2</w:t>
      </w:r>
      <w:r w:rsidRPr="007C4005">
        <w:rPr>
          <w:rFonts w:ascii="Times New Roman" w:hAnsi="Times New Roman" w:cs="Times New Roman"/>
        </w:rPr>
        <w:t xml:space="preserve"> вариант</w:t>
      </w:r>
    </w:p>
    <w:tbl>
      <w:tblPr>
        <w:tblW w:w="5000" w:type="pct"/>
        <w:tblCellSpacing w:w="15" w:type="dxa"/>
        <w:tblCellMar>
          <w:top w:w="15" w:type="dxa"/>
          <w:left w:w="15" w:type="dxa"/>
          <w:bottom w:w="15" w:type="dxa"/>
          <w:right w:w="15" w:type="dxa"/>
        </w:tblCellMar>
        <w:tblLook w:val="04A0"/>
      </w:tblPr>
      <w:tblGrid>
        <w:gridCol w:w="9445"/>
      </w:tblGrid>
      <w:tr w:rsidR="00F360F9" w:rsidRPr="006704A8" w:rsidTr="005C6608">
        <w:trPr>
          <w:tblCellSpacing w:w="15" w:type="dxa"/>
        </w:trPr>
        <w:tc>
          <w:tcPr>
            <w:tcW w:w="5000" w:type="pct"/>
            <w:shd w:val="clear" w:color="auto" w:fill="F0F0F0"/>
            <w:hideMark/>
          </w:tcPr>
          <w:p w:rsidR="00F360F9" w:rsidRPr="00175781" w:rsidRDefault="00F360F9" w:rsidP="005C6608">
            <w:pPr>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175781">
              <w:rPr>
                <w:rFonts w:ascii="Times New Roman" w:hAnsi="Times New Roman" w:cs="Times New Roman"/>
                <w:sz w:val="24"/>
                <w:szCs w:val="24"/>
                <w:lang w:eastAsia="ru-RU"/>
              </w:rPr>
              <w:t>(1)Бескорыстным и верным другом назвал книгу выдающийся русский писатель Леонид Леонов. (2)Кипой пыльной бумаги назвал книгу молодой программист в одной из недавних телепередач. (3)В его словах звучала ребяческая драчливость, ему, наверное, хотелось подразнить своей дерзостью примолкшую публику, и несколько восторженных поклонниц наградили молодого «смутьяна» аплодисментами. (4)Нет, я вовсе не собираюсь кряхтеть по поводу испортившихся нравов, я очень хорошо понимаю законы телевизионного ток-шоу, где эпатаж, шокирующая бравада нужны для того, чтобы придать пряный вкус скучноватым и банальным разговорам. (5)Мне показалось странным, до обидного странным, покорное, какое-то скорбно-похоронное молчание взрослой публики.</w:t>
            </w:r>
          </w:p>
          <w:p w:rsidR="00F360F9" w:rsidRPr="00175781" w:rsidRDefault="00F360F9" w:rsidP="005C6608">
            <w:pPr>
              <w:spacing w:after="0"/>
              <w:jc w:val="both"/>
              <w:rPr>
                <w:rFonts w:ascii="Times New Roman" w:hAnsi="Times New Roman" w:cs="Times New Roman"/>
                <w:sz w:val="24"/>
                <w:szCs w:val="24"/>
                <w:lang w:eastAsia="ru-RU"/>
              </w:rPr>
            </w:pPr>
            <w:r w:rsidRPr="00175781">
              <w:rPr>
                <w:rFonts w:ascii="Times New Roman" w:hAnsi="Times New Roman" w:cs="Times New Roman"/>
                <w:sz w:val="24"/>
                <w:szCs w:val="24"/>
                <w:lang w:eastAsia="ru-RU"/>
              </w:rPr>
              <w:t xml:space="preserve">        (6)Мы как-то уж очень послушно согласились с тем, что книга безнадёжно устарела и теперь её место среди пыльных музейных экспонатов. (7)Сегодня нас окружают очень полезные и умные машины: микроволновые печи, пылесосы, домашние кинотеатры, холодильники… (8)Вся эта техника сделала жизнь человека более комфортной, освободила много времени. (9)Теперь не надо носить воду из колодца, не надо выжимать выстиранное бельё, не надо ехать на другой конец города, чтобы посмотреть нашумевший фильм! (10)Всё рядом, почти любое желание моментально, как по мановению волшебной палочки, может быть исполнено лёгким движением руки. (11)И на фоне этих модных машин, утыканных кнопочками, тумблерами, мигающими лампочками, тугая стопка сшитой бумаги многим кажется чем-то архаичным, каким-то нелепым рудиментом, который случайно уцелел в бурных потоках прогресса. </w:t>
            </w:r>
          </w:p>
          <w:p w:rsidR="00F360F9" w:rsidRPr="00175781" w:rsidRDefault="00F360F9" w:rsidP="005C6608">
            <w:pPr>
              <w:spacing w:after="0"/>
              <w:jc w:val="both"/>
              <w:rPr>
                <w:rFonts w:ascii="Times New Roman" w:hAnsi="Times New Roman" w:cs="Times New Roman"/>
                <w:sz w:val="24"/>
                <w:szCs w:val="24"/>
                <w:lang w:eastAsia="ru-RU"/>
              </w:rPr>
            </w:pPr>
            <w:r w:rsidRPr="00175781">
              <w:rPr>
                <w:rFonts w:ascii="Times New Roman" w:hAnsi="Times New Roman" w:cs="Times New Roman"/>
                <w:sz w:val="24"/>
                <w:szCs w:val="24"/>
                <w:lang w:eastAsia="ru-RU"/>
              </w:rPr>
              <w:t xml:space="preserve">         (12)Нет, книга не стала хуже, она по-прежнему исполняет своё назначение, она так же терпеливо и доброжелательно учит человека, бескорыстно передаёт ему бережно собранную нашими предками мудрость. (13)Зато мы изменились, мы возомнили себя обладателями каких-то несметных богатств, покорителями каких-то недосягаемых духовных высот… (14)А на самом деле мы просто даём дурачить себя: нам внушили, что модное – это и есть необходимое, что всё новое лучше того, что было прежде.        </w:t>
            </w:r>
          </w:p>
          <w:p w:rsidR="00F360F9" w:rsidRPr="00175781" w:rsidRDefault="00F360F9" w:rsidP="005C6608">
            <w:pPr>
              <w:spacing w:after="0"/>
              <w:jc w:val="both"/>
              <w:rPr>
                <w:rFonts w:ascii="Times New Roman" w:hAnsi="Times New Roman" w:cs="Times New Roman"/>
                <w:sz w:val="24"/>
                <w:szCs w:val="24"/>
                <w:lang w:eastAsia="ru-RU"/>
              </w:rPr>
            </w:pPr>
            <w:r w:rsidRPr="00175781">
              <w:rPr>
                <w:rFonts w:ascii="Times New Roman" w:hAnsi="Times New Roman" w:cs="Times New Roman"/>
                <w:sz w:val="24"/>
                <w:szCs w:val="24"/>
                <w:lang w:eastAsia="ru-RU"/>
              </w:rPr>
              <w:t xml:space="preserve">         (15)Я не ретроград, не зову в первобытное прошлое, не считаю, что людям в проветриваемой пещере живётся лучше, чем в панельном доме! (16)Я говорю о духовной бдительности, о том, что мы часто даём себя легко обмануть. (17)Ладно, когда этот «обман» касается только нашего кошелька. (18)Обидно, когда мы обманываем свою душу, когда мы обкрадываем сами себя, когда мы честного и бескорыстного друга меняем на самодовольного и нечистого на руку приятеля. </w:t>
            </w:r>
          </w:p>
          <w:p w:rsidR="00F360F9" w:rsidRPr="00175781" w:rsidRDefault="00F360F9" w:rsidP="005C6608">
            <w:pPr>
              <w:spacing w:after="0"/>
              <w:jc w:val="right"/>
              <w:rPr>
                <w:sz w:val="24"/>
                <w:szCs w:val="24"/>
                <w:lang w:eastAsia="ru-RU"/>
              </w:rPr>
            </w:pPr>
            <w:r w:rsidRPr="00175781">
              <w:rPr>
                <w:rFonts w:ascii="Times New Roman" w:hAnsi="Times New Roman" w:cs="Times New Roman"/>
                <w:sz w:val="24"/>
                <w:szCs w:val="24"/>
                <w:lang w:eastAsia="ru-RU"/>
              </w:rPr>
              <w:t>(По И. Косолапову)</w:t>
            </w:r>
            <w:r w:rsidRPr="00175781">
              <w:rPr>
                <w:sz w:val="24"/>
                <w:szCs w:val="24"/>
                <w:lang w:eastAsia="ru-RU"/>
              </w:rPr>
              <w:t xml:space="preserve"> </w:t>
            </w:r>
          </w:p>
          <w:p w:rsidR="00F360F9" w:rsidRPr="00175781" w:rsidRDefault="00F360F9" w:rsidP="005C6608">
            <w:pPr>
              <w:pStyle w:val="a4"/>
              <w:numPr>
                <w:ilvl w:val="0"/>
                <w:numId w:val="2"/>
              </w:numPr>
              <w:spacing w:after="0"/>
              <w:rPr>
                <w:rFonts w:ascii="Times New Roman" w:hAnsi="Times New Roman" w:cs="Times New Roman"/>
                <w:sz w:val="24"/>
                <w:szCs w:val="24"/>
                <w:lang w:eastAsia="ru-RU"/>
              </w:rPr>
            </w:pPr>
            <w:r w:rsidRPr="00175781">
              <w:rPr>
                <w:rFonts w:ascii="Times New Roman" w:eastAsia="Times New Roman" w:hAnsi="Times New Roman" w:cs="Times New Roman"/>
                <w:sz w:val="24"/>
                <w:szCs w:val="24"/>
                <w:lang w:eastAsia="ru-RU"/>
              </w:rPr>
              <w:t>Укажите значение слова АРХАИЧНЫЙ (предложение 11).</w:t>
            </w:r>
          </w:p>
          <w:p w:rsidR="00F360F9" w:rsidRPr="00175781" w:rsidRDefault="00F360F9" w:rsidP="005C6608">
            <w:pPr>
              <w:pStyle w:val="a4"/>
              <w:numPr>
                <w:ilvl w:val="0"/>
                <w:numId w:val="3"/>
              </w:numPr>
              <w:spacing w:after="0"/>
              <w:rPr>
                <w:rFonts w:ascii="Times New Roman" w:hAnsi="Times New Roman" w:cs="Times New Roman"/>
                <w:sz w:val="24"/>
                <w:szCs w:val="24"/>
                <w:lang w:eastAsia="ru-RU"/>
              </w:rPr>
            </w:pPr>
            <w:r w:rsidRPr="00175781">
              <w:rPr>
                <w:rFonts w:ascii="Times New Roman" w:eastAsia="Times New Roman" w:hAnsi="Times New Roman" w:cs="Times New Roman"/>
                <w:sz w:val="24"/>
                <w:szCs w:val="24"/>
                <w:lang w:eastAsia="ru-RU"/>
              </w:rPr>
              <w:t>тяжёлый, массивный</w:t>
            </w:r>
          </w:p>
          <w:p w:rsidR="00F360F9" w:rsidRPr="00175781" w:rsidRDefault="00F360F9" w:rsidP="005C6608">
            <w:pPr>
              <w:pStyle w:val="a4"/>
              <w:numPr>
                <w:ilvl w:val="0"/>
                <w:numId w:val="3"/>
              </w:numPr>
              <w:spacing w:after="0"/>
              <w:rPr>
                <w:rFonts w:ascii="Times New Roman" w:hAnsi="Times New Roman" w:cs="Times New Roman"/>
                <w:sz w:val="24"/>
                <w:szCs w:val="24"/>
                <w:lang w:eastAsia="ru-RU"/>
              </w:rPr>
            </w:pPr>
            <w:r w:rsidRPr="00175781">
              <w:rPr>
                <w:rFonts w:ascii="Times New Roman" w:eastAsia="Times New Roman" w:hAnsi="Times New Roman" w:cs="Times New Roman"/>
                <w:sz w:val="24"/>
                <w:szCs w:val="24"/>
                <w:lang w:eastAsia="ru-RU"/>
              </w:rPr>
              <w:t>простой, незатейливый</w:t>
            </w:r>
          </w:p>
          <w:p w:rsidR="00F360F9" w:rsidRPr="00175781" w:rsidRDefault="00F360F9" w:rsidP="005C6608">
            <w:pPr>
              <w:pStyle w:val="a4"/>
              <w:numPr>
                <w:ilvl w:val="0"/>
                <w:numId w:val="3"/>
              </w:numPr>
              <w:spacing w:after="0"/>
              <w:rPr>
                <w:rFonts w:ascii="Times New Roman" w:hAnsi="Times New Roman" w:cs="Times New Roman"/>
                <w:sz w:val="24"/>
                <w:szCs w:val="24"/>
                <w:lang w:eastAsia="ru-RU"/>
              </w:rPr>
            </w:pPr>
            <w:r w:rsidRPr="00175781">
              <w:rPr>
                <w:rFonts w:ascii="Times New Roman" w:eastAsia="Times New Roman" w:hAnsi="Times New Roman" w:cs="Times New Roman"/>
                <w:sz w:val="24"/>
                <w:szCs w:val="24"/>
                <w:lang w:eastAsia="ru-RU"/>
              </w:rPr>
              <w:t>древний, устаревший</w:t>
            </w:r>
          </w:p>
          <w:p w:rsidR="00F360F9" w:rsidRPr="00175781" w:rsidRDefault="00F360F9" w:rsidP="005C6608">
            <w:pPr>
              <w:pStyle w:val="a4"/>
              <w:numPr>
                <w:ilvl w:val="0"/>
                <w:numId w:val="3"/>
              </w:numPr>
              <w:spacing w:after="0"/>
              <w:rPr>
                <w:rFonts w:ascii="Times New Roman" w:hAnsi="Times New Roman" w:cs="Times New Roman"/>
                <w:sz w:val="24"/>
                <w:szCs w:val="24"/>
                <w:lang w:eastAsia="ru-RU"/>
              </w:rPr>
            </w:pPr>
            <w:r w:rsidRPr="00175781">
              <w:rPr>
                <w:rFonts w:ascii="Times New Roman" w:eastAsia="Times New Roman" w:hAnsi="Times New Roman" w:cs="Times New Roman"/>
                <w:sz w:val="24"/>
                <w:szCs w:val="24"/>
                <w:lang w:eastAsia="ru-RU"/>
              </w:rPr>
              <w:t>экзотичный, редкий</w:t>
            </w:r>
          </w:p>
          <w:p w:rsidR="00F360F9" w:rsidRPr="006704A8" w:rsidRDefault="00F360F9" w:rsidP="005C6608">
            <w:pPr>
              <w:spacing w:after="0" w:line="240" w:lineRule="auto"/>
              <w:rPr>
                <w:rFonts w:ascii="Times New Roman" w:eastAsia="Times New Roman" w:hAnsi="Times New Roman" w:cs="Times New Roman"/>
                <w:sz w:val="24"/>
                <w:szCs w:val="24"/>
                <w:lang w:eastAsia="ru-RU"/>
              </w:rPr>
            </w:pPr>
          </w:p>
        </w:tc>
      </w:tr>
      <w:tr w:rsidR="00F360F9" w:rsidRPr="006704A8" w:rsidTr="005C6608">
        <w:trPr>
          <w:trHeight w:val="404"/>
          <w:tblCellSpacing w:w="15" w:type="dxa"/>
        </w:trPr>
        <w:tc>
          <w:tcPr>
            <w:tcW w:w="0" w:type="auto"/>
            <w:vAlign w:val="center"/>
            <w:hideMark/>
          </w:tcPr>
          <w:p w:rsidR="00F360F9" w:rsidRPr="00175781" w:rsidRDefault="00F360F9" w:rsidP="005C6608">
            <w:pPr>
              <w:pStyle w:val="a4"/>
              <w:numPr>
                <w:ilvl w:val="0"/>
                <w:numId w:val="2"/>
              </w:numPr>
              <w:spacing w:after="0" w:line="240" w:lineRule="auto"/>
              <w:rPr>
                <w:rFonts w:ascii="Times New Roman" w:eastAsia="Times New Roman" w:hAnsi="Times New Roman" w:cs="Times New Roman"/>
                <w:sz w:val="24"/>
                <w:szCs w:val="24"/>
                <w:lang w:eastAsia="ru-RU"/>
              </w:rPr>
            </w:pPr>
            <w:r w:rsidRPr="00175781">
              <w:rPr>
                <w:rFonts w:ascii="Times New Roman" w:eastAsia="Times New Roman" w:hAnsi="Times New Roman" w:cs="Times New Roman"/>
                <w:sz w:val="24"/>
                <w:szCs w:val="24"/>
                <w:lang w:eastAsia="ru-RU"/>
              </w:rPr>
              <w:t>Назовите контекстные антонимы из предложения 18.</w:t>
            </w:r>
          </w:p>
          <w:p w:rsidR="00F360F9" w:rsidRPr="00175781" w:rsidRDefault="00F360F9" w:rsidP="005C6608">
            <w:pPr>
              <w:spacing w:after="0" w:line="240" w:lineRule="auto"/>
              <w:rPr>
                <w:rFonts w:ascii="Times New Roman" w:eastAsia="Times New Roman" w:hAnsi="Times New Roman" w:cs="Times New Roman"/>
                <w:sz w:val="24"/>
                <w:szCs w:val="24"/>
                <w:lang w:eastAsia="ru-RU"/>
              </w:rPr>
            </w:pPr>
          </w:p>
          <w:p w:rsidR="00F360F9" w:rsidRPr="00175781" w:rsidRDefault="00F360F9" w:rsidP="005C6608">
            <w:pPr>
              <w:pStyle w:val="a4"/>
              <w:numPr>
                <w:ilvl w:val="0"/>
                <w:numId w:val="2"/>
              </w:numPr>
              <w:spacing w:after="0"/>
              <w:rPr>
                <w:rFonts w:ascii="Times New Roman" w:eastAsia="Times New Roman" w:hAnsi="Times New Roman" w:cs="Times New Roman"/>
                <w:sz w:val="24"/>
                <w:szCs w:val="24"/>
                <w:lang w:eastAsia="ru-RU"/>
              </w:rPr>
            </w:pPr>
            <w:r w:rsidRPr="00175781">
              <w:rPr>
                <w:rFonts w:ascii="Times New Roman" w:eastAsia="Times New Roman" w:hAnsi="Times New Roman" w:cs="Times New Roman"/>
                <w:sz w:val="24"/>
                <w:szCs w:val="24"/>
                <w:lang w:eastAsia="ru-RU"/>
              </w:rPr>
              <w:t>Проанализируйте лексику текста с точки зрения сферы употребления.</w:t>
            </w:r>
          </w:p>
          <w:p w:rsidR="00F360F9" w:rsidRPr="00B06D79" w:rsidRDefault="00F360F9" w:rsidP="005C6608">
            <w:pPr>
              <w:pStyle w:val="a4"/>
              <w:rPr>
                <w:rFonts w:ascii="Times New Roman" w:eastAsia="Times New Roman" w:hAnsi="Times New Roman" w:cs="Times New Roman"/>
                <w:sz w:val="24"/>
                <w:szCs w:val="24"/>
                <w:lang w:eastAsia="ru-RU"/>
              </w:rPr>
            </w:pPr>
          </w:p>
          <w:p w:rsidR="00F360F9" w:rsidRDefault="00F360F9" w:rsidP="005C6608">
            <w:pPr>
              <w:pStyle w:val="a4"/>
              <w:numPr>
                <w:ilvl w:val="0"/>
                <w:numId w:val="2"/>
              </w:numPr>
              <w:spacing w:after="0"/>
              <w:rPr>
                <w:rFonts w:ascii="Times New Roman" w:eastAsia="Times New Roman" w:hAnsi="Times New Roman" w:cs="Times New Roman"/>
                <w:sz w:val="24"/>
                <w:szCs w:val="24"/>
                <w:lang w:eastAsia="ru-RU"/>
              </w:rPr>
            </w:pPr>
            <w:r w:rsidRPr="006704A8">
              <w:rPr>
                <w:rFonts w:ascii="Times New Roman" w:eastAsia="Times New Roman" w:hAnsi="Times New Roman" w:cs="Times New Roman"/>
                <w:sz w:val="24"/>
                <w:szCs w:val="24"/>
                <w:lang w:eastAsia="ru-RU"/>
              </w:rPr>
              <w:t>В каком предложении вместо слова ИСПОЛНИТЕЛЬСКИЙ нужно употребить ИСПОЛНИТЕЛЬНЫЙ?</w:t>
            </w:r>
          </w:p>
          <w:p w:rsidR="00F360F9" w:rsidRDefault="00F360F9" w:rsidP="005C6608">
            <w:pPr>
              <w:pStyle w:val="a4"/>
              <w:numPr>
                <w:ilvl w:val="0"/>
                <w:numId w:val="4"/>
              </w:numPr>
              <w:rPr>
                <w:rFonts w:ascii="Times New Roman" w:eastAsia="Times New Roman" w:hAnsi="Times New Roman" w:cs="Times New Roman"/>
                <w:sz w:val="24"/>
                <w:szCs w:val="24"/>
                <w:lang w:eastAsia="ru-RU"/>
              </w:rPr>
            </w:pPr>
            <w:r w:rsidRPr="006704A8">
              <w:rPr>
                <w:rFonts w:ascii="Times New Roman" w:eastAsia="Times New Roman" w:hAnsi="Times New Roman" w:cs="Times New Roman"/>
                <w:sz w:val="24"/>
                <w:szCs w:val="24"/>
                <w:lang w:eastAsia="ru-RU"/>
              </w:rPr>
              <w:t>Наша страна может гордиться цирковым ИСПОЛНИТЕЛЬСКИМ  искусством.</w:t>
            </w:r>
          </w:p>
          <w:p w:rsidR="00F360F9" w:rsidRDefault="00F360F9" w:rsidP="005C6608">
            <w:pPr>
              <w:pStyle w:val="a4"/>
              <w:numPr>
                <w:ilvl w:val="0"/>
                <w:numId w:val="4"/>
              </w:numPr>
              <w:rPr>
                <w:rFonts w:ascii="Times New Roman" w:eastAsia="Times New Roman" w:hAnsi="Times New Roman" w:cs="Times New Roman"/>
                <w:sz w:val="24"/>
                <w:szCs w:val="24"/>
                <w:lang w:eastAsia="ru-RU"/>
              </w:rPr>
            </w:pPr>
            <w:r w:rsidRPr="006704A8">
              <w:rPr>
                <w:rFonts w:ascii="Times New Roman" w:eastAsia="Times New Roman" w:hAnsi="Times New Roman" w:cs="Times New Roman"/>
                <w:sz w:val="24"/>
                <w:szCs w:val="24"/>
                <w:lang w:eastAsia="ru-RU"/>
              </w:rPr>
              <w:t>Каждый настоящий музыкант должен интересоваться вековыми  традициями народной и классической ИСПОЛНИТЕЛЬСКОЙ  культуры.</w:t>
            </w:r>
          </w:p>
          <w:p w:rsidR="00F360F9" w:rsidRDefault="00F360F9" w:rsidP="005C6608">
            <w:pPr>
              <w:pStyle w:val="a4"/>
              <w:numPr>
                <w:ilvl w:val="0"/>
                <w:numId w:val="4"/>
              </w:numPr>
              <w:rPr>
                <w:rFonts w:ascii="Times New Roman" w:eastAsia="Times New Roman" w:hAnsi="Times New Roman" w:cs="Times New Roman"/>
                <w:sz w:val="24"/>
                <w:szCs w:val="24"/>
                <w:lang w:eastAsia="ru-RU"/>
              </w:rPr>
            </w:pPr>
            <w:r w:rsidRPr="006704A8">
              <w:rPr>
                <w:rFonts w:ascii="Times New Roman" w:eastAsia="Times New Roman" w:hAnsi="Times New Roman" w:cs="Times New Roman"/>
                <w:sz w:val="24"/>
                <w:szCs w:val="24"/>
                <w:lang w:eastAsia="ru-RU"/>
              </w:rPr>
              <w:t>Одна из ветвей государственной власти – ИСПОЛНИТЕЛЬСКАЯ.</w:t>
            </w:r>
          </w:p>
          <w:p w:rsidR="00F360F9" w:rsidRPr="00B06D79" w:rsidRDefault="00F360F9" w:rsidP="005C6608">
            <w:pPr>
              <w:pStyle w:val="a4"/>
              <w:numPr>
                <w:ilvl w:val="0"/>
                <w:numId w:val="4"/>
              </w:numPr>
              <w:rPr>
                <w:rFonts w:ascii="Times New Roman" w:eastAsia="Times New Roman" w:hAnsi="Times New Roman" w:cs="Times New Roman"/>
                <w:sz w:val="24"/>
                <w:szCs w:val="24"/>
                <w:lang w:eastAsia="ru-RU"/>
              </w:rPr>
            </w:pPr>
            <w:r w:rsidRPr="006704A8">
              <w:rPr>
                <w:rFonts w:ascii="Times New Roman" w:eastAsia="Times New Roman" w:hAnsi="Times New Roman" w:cs="Times New Roman"/>
                <w:sz w:val="24"/>
                <w:szCs w:val="24"/>
                <w:lang w:eastAsia="ru-RU"/>
              </w:rPr>
              <w:t>ИСПОЛНИТЕЛЬСКОЕ мастерство актёра достойно восхищения.</w:t>
            </w:r>
          </w:p>
          <w:p w:rsidR="00F360F9" w:rsidRPr="00B06D79" w:rsidRDefault="00F360F9" w:rsidP="005C6608">
            <w:pPr>
              <w:pStyle w:val="a4"/>
              <w:numPr>
                <w:ilvl w:val="0"/>
                <w:numId w:val="2"/>
              </w:numPr>
              <w:spacing w:after="0"/>
              <w:jc w:val="both"/>
              <w:rPr>
                <w:rFonts w:ascii="Times New Roman" w:eastAsia="Times New Roman" w:hAnsi="Times New Roman" w:cs="Times New Roman"/>
                <w:sz w:val="24"/>
                <w:szCs w:val="24"/>
                <w:lang w:eastAsia="ru-RU"/>
              </w:rPr>
            </w:pPr>
            <w:r w:rsidRPr="00B06D79">
              <w:rPr>
                <w:rFonts w:ascii="Times New Roman" w:eastAsia="Times New Roman" w:hAnsi="Times New Roman" w:cs="Times New Roman"/>
                <w:sz w:val="24"/>
                <w:szCs w:val="24"/>
                <w:lang w:eastAsia="ru-RU"/>
              </w:rPr>
              <w:t xml:space="preserve">Сформулируйте проблему, поставленную автором текста, а также  авторскую позицию. </w:t>
            </w:r>
          </w:p>
          <w:p w:rsidR="00F360F9" w:rsidRPr="00B06D79" w:rsidRDefault="00F360F9" w:rsidP="005C6608">
            <w:pPr>
              <w:spacing w:after="0" w:line="240" w:lineRule="auto"/>
              <w:ind w:left="225"/>
              <w:rPr>
                <w:rFonts w:ascii="Times New Roman" w:eastAsia="Times New Roman" w:hAnsi="Times New Roman" w:cs="Times New Roman"/>
                <w:sz w:val="24"/>
                <w:szCs w:val="24"/>
                <w:lang w:eastAsia="ru-RU"/>
              </w:rPr>
            </w:pPr>
          </w:p>
        </w:tc>
      </w:tr>
    </w:tbl>
    <w:p w:rsidR="00F360F9" w:rsidRDefault="00F360F9" w:rsidP="00F360F9">
      <w:pPr>
        <w:tabs>
          <w:tab w:val="left" w:pos="7140"/>
        </w:tabs>
      </w:pPr>
    </w:p>
    <w:p w:rsidR="00F360F9" w:rsidRDefault="00F360F9" w:rsidP="00F360F9">
      <w:pPr>
        <w:tabs>
          <w:tab w:val="left" w:pos="7140"/>
        </w:tabs>
      </w:pPr>
    </w:p>
    <w:p w:rsidR="00F360F9" w:rsidRDefault="00F360F9" w:rsidP="00F360F9">
      <w:pPr>
        <w:tabs>
          <w:tab w:val="left" w:pos="7140"/>
        </w:tabs>
      </w:pPr>
    </w:p>
    <w:p w:rsidR="00F360F9" w:rsidRDefault="00F360F9" w:rsidP="00F360F9">
      <w:pPr>
        <w:tabs>
          <w:tab w:val="left" w:pos="7140"/>
        </w:tabs>
      </w:pPr>
    </w:p>
    <w:p w:rsidR="00F360F9" w:rsidRDefault="00F360F9" w:rsidP="00F360F9">
      <w:pPr>
        <w:tabs>
          <w:tab w:val="left" w:pos="7140"/>
        </w:tabs>
      </w:pPr>
    </w:p>
    <w:p w:rsidR="00F360F9" w:rsidRDefault="00F360F9" w:rsidP="00F360F9">
      <w:pPr>
        <w:tabs>
          <w:tab w:val="left" w:pos="7140"/>
        </w:tabs>
      </w:pPr>
    </w:p>
    <w:p w:rsidR="00873A02" w:rsidRDefault="00873A02"/>
    <w:sectPr w:rsidR="00873A02" w:rsidSect="00873A02">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941" w:rsidRDefault="00FF6941" w:rsidP="009B29B8">
      <w:pPr>
        <w:spacing w:after="0" w:line="240" w:lineRule="auto"/>
      </w:pPr>
      <w:r>
        <w:separator/>
      </w:r>
    </w:p>
  </w:endnote>
  <w:endnote w:type="continuationSeparator" w:id="1">
    <w:p w:rsidR="00FF6941" w:rsidRDefault="00FF6941" w:rsidP="009B2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1269"/>
    </w:sdtPr>
    <w:sdtContent>
      <w:p w:rsidR="009B29B8" w:rsidRDefault="0059559F">
        <w:pPr>
          <w:pStyle w:val="a7"/>
          <w:jc w:val="right"/>
        </w:pPr>
        <w:fldSimple w:instr=" PAGE   \* MERGEFORMAT ">
          <w:r w:rsidR="009074B0">
            <w:rPr>
              <w:noProof/>
            </w:rPr>
            <w:t>2</w:t>
          </w:r>
        </w:fldSimple>
      </w:p>
    </w:sdtContent>
  </w:sdt>
  <w:p w:rsidR="009B29B8" w:rsidRDefault="009B29B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941" w:rsidRDefault="00FF6941" w:rsidP="009B29B8">
      <w:pPr>
        <w:spacing w:after="0" w:line="240" w:lineRule="auto"/>
      </w:pPr>
      <w:r>
        <w:separator/>
      </w:r>
    </w:p>
  </w:footnote>
  <w:footnote w:type="continuationSeparator" w:id="1">
    <w:p w:rsidR="00FF6941" w:rsidRDefault="00FF6941" w:rsidP="009B29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C14AE"/>
    <w:multiLevelType w:val="hybridMultilevel"/>
    <w:tmpl w:val="0048195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C867AF"/>
    <w:multiLevelType w:val="hybridMultilevel"/>
    <w:tmpl w:val="770A2694"/>
    <w:lvl w:ilvl="0" w:tplc="252089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EAB6DCB"/>
    <w:multiLevelType w:val="hybridMultilevel"/>
    <w:tmpl w:val="C1DA7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49268D"/>
    <w:multiLevelType w:val="hybridMultilevel"/>
    <w:tmpl w:val="1B34113E"/>
    <w:lvl w:ilvl="0" w:tplc="0E1483F0">
      <w:start w:val="1"/>
      <w:numFmt w:val="decimal"/>
      <w:lvlText w:val="%1)"/>
      <w:lvlJc w:val="left"/>
      <w:pPr>
        <w:ind w:left="585" w:hanging="360"/>
      </w:pPr>
      <w:rPr>
        <w:rFonts w:eastAsia="Times New Roman"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360F9"/>
    <w:rsid w:val="00175781"/>
    <w:rsid w:val="0059559F"/>
    <w:rsid w:val="00873A02"/>
    <w:rsid w:val="009074B0"/>
    <w:rsid w:val="009B29B8"/>
    <w:rsid w:val="00A27E9E"/>
    <w:rsid w:val="00F360F9"/>
    <w:rsid w:val="00F639A6"/>
    <w:rsid w:val="00F77417"/>
    <w:rsid w:val="00FF69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0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60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360F9"/>
    <w:pPr>
      <w:ind w:left="720"/>
      <w:contextualSpacing/>
    </w:pPr>
  </w:style>
  <w:style w:type="paragraph" w:styleId="a5">
    <w:name w:val="header"/>
    <w:basedOn w:val="a"/>
    <w:link w:val="a6"/>
    <w:uiPriority w:val="99"/>
    <w:semiHidden/>
    <w:unhideWhenUsed/>
    <w:rsid w:val="009B29B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9B29B8"/>
  </w:style>
  <w:style w:type="paragraph" w:styleId="a7">
    <w:name w:val="footer"/>
    <w:basedOn w:val="a"/>
    <w:link w:val="a8"/>
    <w:uiPriority w:val="99"/>
    <w:unhideWhenUsed/>
    <w:rsid w:val="009B29B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B29B8"/>
  </w:style>
  <w:style w:type="paragraph" w:styleId="a9">
    <w:name w:val="Balloon Text"/>
    <w:basedOn w:val="a"/>
    <w:link w:val="aa"/>
    <w:uiPriority w:val="99"/>
    <w:semiHidden/>
    <w:unhideWhenUsed/>
    <w:rsid w:val="009074B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074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973</Words>
  <Characters>5550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cp:lastPrinted>2014-12-07T11:25:00Z</cp:lastPrinted>
  <dcterms:created xsi:type="dcterms:W3CDTF">2014-12-07T10:33:00Z</dcterms:created>
  <dcterms:modified xsi:type="dcterms:W3CDTF">2018-04-24T13:07:00Z</dcterms:modified>
</cp:coreProperties>
</file>