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28" w:rsidRPr="00827228" w:rsidRDefault="00827228" w:rsidP="0082722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27228">
        <w:rPr>
          <w:b/>
          <w:bCs/>
          <w:iCs/>
          <w:color w:val="000000"/>
          <w:sz w:val="28"/>
          <w:szCs w:val="28"/>
        </w:rPr>
        <w:t>ОБЖ 9 класс. ТЕСТ по итогам 1 полугодия.</w:t>
      </w:r>
    </w:p>
    <w:p w:rsidR="00827228" w:rsidRPr="00827228" w:rsidRDefault="00827228" w:rsidP="0082722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1. РФ была провозглашена как независимое суверенное государство: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12 июня 1991 г.; Б. 12 июня 1990 г.; В. 5 ноября 1992 г.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2. По форме правления РФ: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федеративное правовое государство с республиканской формой правления;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унитарное правовое государство с республиканской формой правления;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3. Какие страны не вошли в состав Содружества Независимых Государств (СНГ):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Грузия; В. Молдавия; Д. Украина; Ж. Латвия; И. Армения.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Казахстан; Г. Эстония; Е. Киргизия; З. Азербайджан; К. Литва.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4. Главными целями и задачами СНГ являются развитие сотрудничества в областях: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политической Б. экономической В. Культурной Г. всех вышеперечисленных.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5. Национальные интересы России во внутриполитической сфере состоят: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в обеспечении стабильности конституционного строя, институтов государственной власти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в обеспечении демократических перемен и уничтожении терроризма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В. в обеспечении гражданского мира и национального согласия и территориальной целостности, единства правового поля и порядка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Г. в обеспечении интернационализма и создания причин возврата к социализму.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6. Важнейшей составляющей национальных интересов является защита: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от ЧС природного и техногенного характера В. от терроризма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от опасностей военного времени Г. от ДТП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Что лишнее?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7. Общенациональной проблемой в России является: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повышение общей культуры каждого человека в области безопасности жизнедеятельности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предупреждение ЧС природного, техногенного и социального характера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В. защита границ и территорий от террористов.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8. Основными причинами увеличения количества ЧС природного и техногенного характера является: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опасные природные явления В. аварии и техногенные катастрофы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стихийные бедствия Г. человеческий фактор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9. К ЧС социального характера относятся: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война В. наркобизнес Д. похищение людей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терроризм Г. злоупотребление опьяняющими веществами Е. инфекционные болезни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Что лишнее?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 xml:space="preserve">10. При обеспечении безопасности жизнедеятельности населения в условиях ЧС мирного и военного времени РСЧС проводит мероприятия </w:t>
      </w:r>
      <w:proofErr w:type="gramStart"/>
      <w:r w:rsidRPr="00827228">
        <w:rPr>
          <w:color w:val="000000"/>
        </w:rPr>
        <w:t>по</w:t>
      </w:r>
      <w:proofErr w:type="gramEnd"/>
      <w:r w:rsidRPr="00827228">
        <w:rPr>
          <w:color w:val="000000"/>
        </w:rPr>
        <w:t>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мониторингу Д. радиационной и химической защите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прогнозированию Е. биологической защите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В. оповещению Ж. эвакуации населения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Г. инженерной защите населения З. аварийно-спасательным и другим неотложным работам.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lastRenderedPageBreak/>
        <w:t>и территорий от ЧС.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Что лишнее?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11. Назовите закон, определяющий правовые и организационные нормы в области защиты от ЧС: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закон РФ «О безопасности»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ФЗ «Об обороне»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В. ФЗ «О защите населения и территорий от ЧС природного и техногенного характера».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Г. ФЗ «О гражданской обороне»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12. Назовите федеральный орган, решающий задачи безопасности жизнедеятельности населения: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министерство обороны РФ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министерство РФ по делам гражданской обороны, ЧС и ликвидации последствий стихийных бедствий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В. федеральная служба безопасности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Г. министерство труда и занятости РФ.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13. Под ликвидацией ЧС подразумевается: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проведение аварийно-спасательных и других неотложных работ при возникновении ЧС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локализация зон ЧС и прекращение действия характерных для них опасных факторов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В. организация строительства жилья для пострадавшего населения.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14. К зоне чрезвычайной ситуации относится: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территория, на которой прогнозируется ЧС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территория, на которой расположены потенциально опасные объекты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827228">
        <w:rPr>
          <w:color w:val="000000"/>
        </w:rPr>
        <w:t>В</w:t>
      </w:r>
      <w:proofErr w:type="gramEnd"/>
      <w:r w:rsidRPr="00827228">
        <w:rPr>
          <w:color w:val="000000"/>
        </w:rPr>
        <w:t xml:space="preserve"> </w:t>
      </w:r>
      <w:proofErr w:type="gramStart"/>
      <w:r w:rsidRPr="00827228">
        <w:rPr>
          <w:color w:val="000000"/>
        </w:rPr>
        <w:t>территория</w:t>
      </w:r>
      <w:proofErr w:type="gramEnd"/>
      <w:r w:rsidRPr="00827228">
        <w:rPr>
          <w:color w:val="000000"/>
        </w:rPr>
        <w:t>, на которой сложилась ЧС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15. Обстановка на определенной территории, сложившаяся в результате аварии, опасного природного явления, катастрофы называется: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экстремальной ситуацией В. чрезвычайным происшествием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стихийным бедствием Г. чрезвычайной ситуацией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16. Разрушительное природно-антропогенное явление, в результате которого уничтожены компоненты окружающей среды, классифицируется как: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опасное природное явление В. экологическое бедствие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стихийное бедствие Г. антропогенная катастрофа.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17. По масштабам последствий ЧС классифицируются как частные, объектовые, местные, а также: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локальные и федеральные В. федеральные и трансконтинентальные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районные и трансграничные Г. региональные и глобальные.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18. Если зона ЧС не выходит за пределы города, пострадало не более 50 человек и ущерб не более 5000 минимальных зарплат, то такая ЧС характеризуется как: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локальная Б. территориальная В. местная Г. районная.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19. ЧС, последствия которых выходят за пределы РФ, классифицируются как: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глобальные Б. континентальные В. международные Г. национальные.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20. По сигналу «Внимание!» всем необходимо: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lastRenderedPageBreak/>
        <w:t>А. включить радио и ТВ для прослушивания сообщений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Б. сообщить соседям и родственникам о случившемся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В. привести домой детей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Г. собрать чемодан с вещами первой необходимости.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21. Потенциальную опасность возникновения ЧС в районе проживания можно выяснить: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 xml:space="preserve">А. в отделении милиции Б. в СЭС В. в </w:t>
      </w:r>
      <w:proofErr w:type="spellStart"/>
      <w:r w:rsidRPr="00827228">
        <w:rPr>
          <w:color w:val="000000"/>
        </w:rPr>
        <w:t>госпожнадзоре</w:t>
      </w:r>
      <w:proofErr w:type="spellEnd"/>
      <w:r w:rsidRPr="00827228">
        <w:rPr>
          <w:color w:val="000000"/>
        </w:rPr>
        <w:t xml:space="preserve"> Г. в управлении по делам ГО и ЧС.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22. Рабочими органами комиссий по ЧС соответствующих органов государственной власти и местного самоуправления являются: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А. специально созданные штабы Б. органы управления по делам ГО ЧС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В. эвакуационные комиссии.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23. Дать определение понятиям: Безопасность, экстремальная ситуация, авария, катастрофа, чрезвычайная ситуация, оборона государства.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24. Почему принято считать, что высокий уровень культуры безопасности жизнедеятельности может обеспечить человеку благополучную жизнь?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br/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827228" w:rsidRPr="00827228" w:rsidRDefault="00827228" w:rsidP="00827228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827228">
        <w:rPr>
          <w:b/>
          <w:bCs/>
          <w:color w:val="000000"/>
        </w:rPr>
        <w:t>ОТВЕТЫ. ОБЖ 9 класс. ТЕСТ по итогам 1 полугодия.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1 - 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2 - 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3 –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А, Г, Ж, К.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4 - Г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5 - В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6 - Г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7 - 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8 - Г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9 - Е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10 - Е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11 - В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12 - Б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13 - 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14 - В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15 - Г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16 - В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17 - Г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18 - В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19 - 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20 – А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21 - Г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  <w:r w:rsidRPr="00827228">
        <w:rPr>
          <w:color w:val="000000"/>
        </w:rPr>
        <w:t>22 – Б</w:t>
      </w:r>
    </w:p>
    <w:p w:rsidR="00827228" w:rsidRPr="00827228" w:rsidRDefault="00827228" w:rsidP="00827228">
      <w:pPr>
        <w:pStyle w:val="a3"/>
        <w:spacing w:before="0" w:beforeAutospacing="0" w:after="0" w:afterAutospacing="0"/>
        <w:rPr>
          <w:color w:val="000000"/>
        </w:rPr>
      </w:pPr>
    </w:p>
    <w:p w:rsidR="00A86B5C" w:rsidRPr="00827228" w:rsidRDefault="00827228">
      <w:pPr>
        <w:rPr>
          <w:rFonts w:ascii="Times New Roman" w:hAnsi="Times New Roman" w:cs="Times New Roman"/>
          <w:sz w:val="24"/>
          <w:szCs w:val="24"/>
        </w:rPr>
      </w:pPr>
    </w:p>
    <w:sectPr w:rsidR="00A86B5C" w:rsidRPr="00827228" w:rsidSect="008C3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27228"/>
    <w:rsid w:val="006750A8"/>
    <w:rsid w:val="00827228"/>
    <w:rsid w:val="008C373B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4632</Characters>
  <Application>Microsoft Office Word</Application>
  <DocSecurity>0</DocSecurity>
  <Lines>38</Lines>
  <Paragraphs>10</Paragraphs>
  <ScaleCrop>false</ScaleCrop>
  <Company/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2018-04-28T11:49:00Z</dcterms:created>
  <dcterms:modified xsi:type="dcterms:W3CDTF">2018-04-28T11:49:00Z</dcterms:modified>
</cp:coreProperties>
</file>